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8AF" w:rsidRPr="006518AF" w:rsidRDefault="006518AF" w:rsidP="006518AF">
      <w:pPr>
        <w:bidi w:val="0"/>
        <w:spacing w:after="0" w:line="240" w:lineRule="auto"/>
        <w:ind w:firstLine="851"/>
        <w:jc w:val="center"/>
        <w:rPr>
          <w:rFonts w:ascii="Times New Roman" w:eastAsia="Times New Roman" w:hAnsi="Times New Roman" w:cs="Simplified Arabic"/>
          <w:sz w:val="44"/>
          <w:szCs w:val="44"/>
        </w:rPr>
      </w:pPr>
      <w:r w:rsidRPr="006518AF">
        <w:rPr>
          <w:rFonts w:ascii="Times New Roman" w:eastAsia="Times New Roman" w:hAnsi="Times New Roman" w:cs="Simplified Arabic"/>
          <w:sz w:val="44"/>
          <w:szCs w:val="44"/>
          <w:rtl/>
        </w:rPr>
        <w:t>في التذكير بالأعمال الصالحة بعد انتهاء موسم الحج</w:t>
      </w:r>
    </w:p>
    <w:p w:rsidR="006518AF" w:rsidRPr="006518AF" w:rsidRDefault="006518AF" w:rsidP="006518AF">
      <w:pPr>
        <w:spacing w:before="100" w:beforeAutospacing="1" w:after="100" w:afterAutospacing="1" w:line="240" w:lineRule="auto"/>
        <w:ind w:firstLine="851"/>
        <w:jc w:val="both"/>
        <w:rPr>
          <w:rFonts w:ascii="Times New Roman" w:eastAsia="Times New Roman" w:hAnsi="Times New Roman" w:cs="Simplified Arabic"/>
          <w:sz w:val="24"/>
          <w:szCs w:val="24"/>
        </w:rPr>
      </w:pPr>
      <w:r w:rsidRPr="006518AF">
        <w:rPr>
          <w:rFonts w:asciiTheme="majorBidi" w:eastAsia="Times New Roman" w:hAnsiTheme="majorBidi" w:cs="Simplified Arabic"/>
          <w:sz w:val="27"/>
          <w:szCs w:val="27"/>
          <w:rtl/>
        </w:rPr>
        <w:t xml:space="preserve"> الحمد لله رب العالمين، يوالي على عباده مواسم الخير، ويحثهم على اغتنامها بالطاعة، ليكفر عنهم سيئاتهم، ويرفع من درجاتهم، تفضلاً منه وإحساناً، وأشهد أن لا إله إلا الله وحده لا شريك له، وأشهد أن محمداً عبده ورسوله، أول سابق إلى الخيرات، صلى الله عليه وعلى آله وأصحابه الذي لا تمر بهم فرصة للخير إلا شغلوها بالأعمال الصالحة (</w:t>
      </w:r>
      <w:r w:rsidRPr="006518AF">
        <w:rPr>
          <w:rFonts w:asciiTheme="majorBidi" w:eastAsia="Times New Roman" w:hAnsiTheme="majorBidi" w:cs="Simplified Arabic"/>
          <w:color w:val="008000"/>
          <w:sz w:val="27"/>
          <w:szCs w:val="27"/>
          <w:rtl/>
        </w:rPr>
        <w:t>أُولَئِكَ يُسَارِعُونَ فِي الْخَيْرَاتِ وَهُمْ لَهَا سَابِقُونَ</w:t>
      </w:r>
      <w:r w:rsidRPr="006518AF">
        <w:rPr>
          <w:rFonts w:asciiTheme="majorBidi" w:eastAsia="Times New Roman" w:hAnsiTheme="majorBidi" w:cs="Simplified Arabic"/>
          <w:sz w:val="27"/>
          <w:szCs w:val="27"/>
          <w:rtl/>
        </w:rPr>
        <w:t xml:space="preserve">) </w:t>
      </w:r>
      <w:r w:rsidRPr="006518AF">
        <w:rPr>
          <w:rFonts w:asciiTheme="majorBidi" w:eastAsia="Times New Roman" w:hAnsiTheme="majorBidi" w:cs="Simplified Arabic"/>
          <w:sz w:val="24"/>
          <w:szCs w:val="24"/>
          <w:rtl/>
        </w:rPr>
        <w:t>[المؤمنون: 61]</w:t>
      </w:r>
      <w:r w:rsidRPr="006518AF">
        <w:rPr>
          <w:rFonts w:asciiTheme="majorBidi" w:eastAsia="Times New Roman" w:hAnsiTheme="majorBidi" w:cs="Simplified Arabic"/>
          <w:sz w:val="27"/>
          <w:szCs w:val="27"/>
          <w:rtl/>
        </w:rPr>
        <w:t>.</w:t>
      </w:r>
    </w:p>
    <w:p w:rsidR="006518AF" w:rsidRPr="006518AF" w:rsidRDefault="006518AF" w:rsidP="006518AF">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6518AF">
        <w:rPr>
          <w:rFonts w:asciiTheme="majorBidi" w:eastAsia="Times New Roman" w:hAnsiTheme="majorBidi" w:cs="Simplified Arabic"/>
          <w:sz w:val="27"/>
          <w:szCs w:val="27"/>
          <w:rtl/>
        </w:rPr>
        <w:t xml:space="preserve"> أما بعد: أيها الناس: اتقوا الله تعالى واغتنموا أعماركم بالأعمال الصالحة فإنها تنقضي سريعة، واعلموا أنها تمر بكم أوقات الفضائل ومواسم الخيرات والنفحات فالسعيد من تنبه لها واستفاد منها، والشقي من غفل عنها وضيع نفسه، قال صلى الله عليه وسلم: "</w:t>
      </w:r>
      <w:r w:rsidRPr="006518AF">
        <w:rPr>
          <w:rFonts w:asciiTheme="majorBidi" w:eastAsia="Times New Roman" w:hAnsiTheme="majorBidi" w:cs="Simplified Arabic"/>
          <w:color w:val="0033CC"/>
          <w:sz w:val="27"/>
          <w:szCs w:val="27"/>
          <w:rtl/>
        </w:rPr>
        <w:t>الكيس من دان نفسه- يعني حاسبها- وعمل لما بعد الموت، والعاجز من اتبع نفسه هواها وتمنى على الله الأماني</w:t>
      </w:r>
      <w:r w:rsidRPr="006518AF">
        <w:rPr>
          <w:rFonts w:asciiTheme="majorBidi" w:eastAsia="Times New Roman" w:hAnsiTheme="majorBidi" w:cs="Simplified Arabic"/>
          <w:sz w:val="27"/>
          <w:szCs w:val="27"/>
          <w:rtl/>
        </w:rPr>
        <w:t>".</w:t>
      </w:r>
    </w:p>
    <w:p w:rsidR="006518AF" w:rsidRPr="006518AF" w:rsidRDefault="006518AF" w:rsidP="006518AF">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6518AF">
        <w:rPr>
          <w:rFonts w:asciiTheme="majorBidi" w:eastAsia="Times New Roman" w:hAnsiTheme="majorBidi" w:cs="Simplified Arabic"/>
          <w:sz w:val="27"/>
          <w:szCs w:val="27"/>
          <w:rtl/>
        </w:rPr>
        <w:t xml:space="preserve"> عباد الله: مضت أشهر الحج إلى بيت الله الحرام، وطوى بمضيها صفحة من صفحات أعمارنا قد سجل فيها ما علمناه في تلك الأشهر من خير أو شر، لقد مضت أشهر الحج بخيراتها وبركاتها فلنحاسب أنفسنا ماذا عملنا فيها، فإن كان خيراً حمدنا الله وسألناه القبول والزيادة من الخير، وإن كان شراً استغفرنا الله منه وأتبعناه بالحسنات التي تمحوه، أجل لقد مضت أشهر الحج التي دعا الله عباده فيها لزيارة بيته العتيق (</w:t>
      </w:r>
      <w:r w:rsidRPr="006518AF">
        <w:rPr>
          <w:rFonts w:asciiTheme="majorBidi" w:eastAsia="Times New Roman" w:hAnsiTheme="majorBidi" w:cs="Simplified Arabic"/>
          <w:color w:val="008000"/>
          <w:sz w:val="27"/>
          <w:szCs w:val="27"/>
          <w:rtl/>
        </w:rPr>
        <w:t>لِيَشْهَدُوا مَنَافِعَ لَهُمْ وَيَذْكُرُوا اسْمَ اللَّهِ فِي أَيَّامٍ مَعْلُومَاتٍ عَلَى مَا رَزَقَهُمْ مِنْ بَهِيمَةِ الأَنْعَامِ</w:t>
      </w:r>
      <w:r w:rsidRPr="006518AF">
        <w:rPr>
          <w:rFonts w:asciiTheme="majorBidi" w:eastAsia="Times New Roman" w:hAnsiTheme="majorBidi" w:cs="Simplified Arabic"/>
          <w:sz w:val="27"/>
          <w:szCs w:val="27"/>
          <w:rtl/>
        </w:rPr>
        <w:t xml:space="preserve">) </w:t>
      </w:r>
      <w:r w:rsidRPr="006518AF">
        <w:rPr>
          <w:rFonts w:asciiTheme="majorBidi" w:eastAsia="Times New Roman" w:hAnsiTheme="majorBidi" w:cs="Simplified Arabic"/>
          <w:sz w:val="24"/>
          <w:szCs w:val="24"/>
          <w:rtl/>
        </w:rPr>
        <w:t>[الحج: 28]</w:t>
      </w:r>
      <w:r w:rsidRPr="006518AF">
        <w:rPr>
          <w:rFonts w:asciiTheme="majorBidi" w:eastAsia="Times New Roman" w:hAnsiTheme="majorBidi" w:cs="Simplified Arabic"/>
          <w:sz w:val="27"/>
          <w:szCs w:val="27"/>
          <w:rtl/>
        </w:rPr>
        <w:t xml:space="preserve"> فأتوا من كل فج عميق، لبيك اللهم لبيك، (</w:t>
      </w:r>
      <w:r w:rsidRPr="006518AF">
        <w:rPr>
          <w:rFonts w:asciiTheme="majorBidi" w:eastAsia="Times New Roman" w:hAnsiTheme="majorBidi" w:cs="Simplified Arabic"/>
          <w:color w:val="008000"/>
          <w:sz w:val="27"/>
          <w:szCs w:val="27"/>
          <w:rtl/>
        </w:rPr>
        <w:t>ثُمَّ لْيَقْضُوا تَفَثَهُمْ وَلْيُوفُوا نُذُورَهُمْ وَلْيَطَّوَّفُوا بِالْبَيْتِ الْعَتِيقِ</w:t>
      </w:r>
      <w:r w:rsidRPr="006518AF">
        <w:rPr>
          <w:rFonts w:asciiTheme="majorBidi" w:eastAsia="Times New Roman" w:hAnsiTheme="majorBidi" w:cs="Simplified Arabic"/>
          <w:sz w:val="27"/>
          <w:szCs w:val="27"/>
          <w:rtl/>
        </w:rPr>
        <w:t xml:space="preserve">) </w:t>
      </w:r>
      <w:r w:rsidRPr="006518AF">
        <w:rPr>
          <w:rFonts w:asciiTheme="majorBidi" w:eastAsia="Times New Roman" w:hAnsiTheme="majorBidi" w:cs="Simplified Arabic"/>
          <w:sz w:val="24"/>
          <w:szCs w:val="24"/>
          <w:rtl/>
        </w:rPr>
        <w:t>[الحج: 29]</w:t>
      </w:r>
      <w:r w:rsidRPr="006518AF">
        <w:rPr>
          <w:rFonts w:asciiTheme="majorBidi" w:eastAsia="Times New Roman" w:hAnsiTheme="majorBidi" w:cs="Simplified Arabic"/>
          <w:sz w:val="27"/>
          <w:szCs w:val="27"/>
          <w:rtl/>
        </w:rPr>
        <w:t xml:space="preserve"> فمن تقبله الله منهم رجع بحج مبرور "</w:t>
      </w:r>
      <w:r w:rsidRPr="006518AF">
        <w:rPr>
          <w:rFonts w:asciiTheme="majorBidi" w:eastAsia="Times New Roman" w:hAnsiTheme="majorBidi" w:cs="Simplified Arabic"/>
          <w:color w:val="0033CC"/>
          <w:sz w:val="27"/>
          <w:szCs w:val="27"/>
          <w:rtl/>
        </w:rPr>
        <w:t>والحج المبرور ليس له جزاء إلا الجنة</w:t>
      </w:r>
      <w:r w:rsidRPr="006518AF">
        <w:rPr>
          <w:rFonts w:asciiTheme="majorBidi" w:eastAsia="Times New Roman" w:hAnsiTheme="majorBidi" w:cs="Simplified Arabic"/>
          <w:sz w:val="27"/>
          <w:szCs w:val="27"/>
          <w:rtl/>
        </w:rPr>
        <w:t>"، "</w:t>
      </w:r>
      <w:r w:rsidRPr="006518AF">
        <w:rPr>
          <w:rFonts w:asciiTheme="majorBidi" w:eastAsia="Times New Roman" w:hAnsiTheme="majorBidi" w:cs="Simplified Arabic"/>
          <w:color w:val="0033CC"/>
          <w:sz w:val="27"/>
          <w:szCs w:val="27"/>
          <w:rtl/>
        </w:rPr>
        <w:t>ومن أتى هذا البيت فلم يرفث ولم يفسق رجع كيوم ولدته أمه</w:t>
      </w:r>
      <w:r w:rsidRPr="006518AF">
        <w:rPr>
          <w:rFonts w:asciiTheme="majorBidi" w:eastAsia="Times New Roman" w:hAnsiTheme="majorBidi" w:cs="Simplified Arabic"/>
          <w:sz w:val="27"/>
          <w:szCs w:val="27"/>
          <w:rtl/>
        </w:rPr>
        <w:t>" لقد مضت تلك الأيام وأوقع المسلمون فيها الحج، منهم المفترض ومنهم المتنفل، ورجع المقبولون منهم مغفورة لهم خطاياهم كيوم ولدتهم أمهاتهم، مضت تلك الأيام التي فيها عشر ذي الحجة التي قال فيها رسول الله صلى الله عليه وسلم: "</w:t>
      </w:r>
      <w:r w:rsidRPr="006518AF">
        <w:rPr>
          <w:rFonts w:asciiTheme="majorBidi" w:eastAsia="Times New Roman" w:hAnsiTheme="majorBidi" w:cs="Simplified Arabic"/>
          <w:color w:val="0033CC"/>
          <w:sz w:val="27"/>
          <w:szCs w:val="27"/>
          <w:rtl/>
        </w:rPr>
        <w:t>ما من أيام العمل الصالح فيها أحب إلى الله من هذه الأيام</w:t>
      </w:r>
      <w:r w:rsidRPr="006518AF">
        <w:rPr>
          <w:rFonts w:asciiTheme="majorBidi" w:eastAsia="Times New Roman" w:hAnsiTheme="majorBidi" w:cs="Simplified Arabic"/>
          <w:sz w:val="27"/>
          <w:szCs w:val="27"/>
          <w:rtl/>
        </w:rPr>
        <w:t>" يعني أيام العشر، قالوا: يا رسول الله ولا الجهاد في سبيل الله قال: "</w:t>
      </w:r>
      <w:r w:rsidRPr="006518AF">
        <w:rPr>
          <w:rFonts w:asciiTheme="majorBidi" w:eastAsia="Times New Roman" w:hAnsiTheme="majorBidi" w:cs="Simplified Arabic"/>
          <w:color w:val="0033CC"/>
          <w:sz w:val="27"/>
          <w:szCs w:val="27"/>
          <w:rtl/>
        </w:rPr>
        <w:t>ولا الجهاد في سبيل الله إلا رجلاً خرج بنفسه وماله ثم لم يرجع من ذلك بشيء</w:t>
      </w:r>
      <w:r w:rsidRPr="006518AF">
        <w:rPr>
          <w:rFonts w:asciiTheme="majorBidi" w:eastAsia="Times New Roman" w:hAnsiTheme="majorBidi" w:cs="Simplified Arabic"/>
          <w:sz w:val="27"/>
          <w:szCs w:val="27"/>
          <w:rtl/>
        </w:rPr>
        <w:t>" رواه البخاري. وقد أقسم الله تعالى بها في كتابه الكريم حيث قال: (</w:t>
      </w:r>
      <w:r w:rsidRPr="006518AF">
        <w:rPr>
          <w:rFonts w:asciiTheme="majorBidi" w:eastAsia="Times New Roman" w:hAnsiTheme="majorBidi" w:cs="Simplified Arabic"/>
          <w:color w:val="008000"/>
          <w:sz w:val="27"/>
          <w:szCs w:val="27"/>
          <w:rtl/>
        </w:rPr>
        <w:t>وَلَيَالٍ عَشْرٍ</w:t>
      </w:r>
      <w:r w:rsidRPr="006518AF">
        <w:rPr>
          <w:rFonts w:asciiTheme="majorBidi" w:eastAsia="Times New Roman" w:hAnsiTheme="majorBidi" w:cs="Simplified Arabic"/>
          <w:sz w:val="27"/>
          <w:szCs w:val="27"/>
          <w:rtl/>
        </w:rPr>
        <w:t xml:space="preserve">) </w:t>
      </w:r>
      <w:r w:rsidRPr="006518AF">
        <w:rPr>
          <w:rFonts w:asciiTheme="majorBidi" w:eastAsia="Times New Roman" w:hAnsiTheme="majorBidi" w:cs="Simplified Arabic"/>
          <w:sz w:val="24"/>
          <w:szCs w:val="24"/>
          <w:rtl/>
        </w:rPr>
        <w:t>[الفجر: 2]</w:t>
      </w:r>
      <w:r w:rsidRPr="006518AF">
        <w:rPr>
          <w:rFonts w:asciiTheme="majorBidi" w:eastAsia="Times New Roman" w:hAnsiTheme="majorBidi" w:cs="Simplified Arabic"/>
          <w:sz w:val="27"/>
          <w:szCs w:val="27"/>
          <w:rtl/>
        </w:rPr>
        <w:t>، وفي تلك العشر يوم عرفة الذي فيه الوقوف بعرفة وهو ركن الحج الأعظم قال النبي صلى الله عليه وسلم: "</w:t>
      </w:r>
      <w:r w:rsidRPr="006518AF">
        <w:rPr>
          <w:rFonts w:asciiTheme="majorBidi" w:eastAsia="Times New Roman" w:hAnsiTheme="majorBidi" w:cs="Simplified Arabic"/>
          <w:color w:val="0033CC"/>
          <w:sz w:val="27"/>
          <w:szCs w:val="27"/>
          <w:rtl/>
        </w:rPr>
        <w:t>الحج عرفة</w:t>
      </w:r>
      <w:r w:rsidRPr="006518AF">
        <w:rPr>
          <w:rFonts w:asciiTheme="majorBidi" w:eastAsia="Times New Roman" w:hAnsiTheme="majorBidi" w:cs="Simplified Arabic"/>
          <w:sz w:val="27"/>
          <w:szCs w:val="27"/>
          <w:rtl/>
        </w:rPr>
        <w:t xml:space="preserve"> " ويوم عرفة هو يوم العتق من النار، وفي صحيح مسلم عن عائشة رضي الله عنها عن النبي قال: "</w:t>
      </w:r>
      <w:r w:rsidRPr="006518AF">
        <w:rPr>
          <w:rFonts w:asciiTheme="majorBidi" w:eastAsia="Times New Roman" w:hAnsiTheme="majorBidi" w:cs="Simplified Arabic"/>
          <w:color w:val="0033CC"/>
          <w:sz w:val="27"/>
          <w:szCs w:val="27"/>
          <w:rtl/>
        </w:rPr>
        <w:t xml:space="preserve">ما من يوم أكثر من أن يعتق الله فيه عبيداً من النار من يوم عرفة، وإنه ليدنو ثم يباهي بهم الملائكة </w:t>
      </w:r>
      <w:r w:rsidRPr="006518AF">
        <w:rPr>
          <w:rFonts w:asciiTheme="majorBidi" w:eastAsia="Times New Roman" w:hAnsiTheme="majorBidi" w:cs="Simplified Arabic"/>
          <w:sz w:val="27"/>
          <w:szCs w:val="27"/>
          <w:rtl/>
        </w:rPr>
        <w:t>"، وفي تلك العشر يوم عيد الأضحى المبارك الذي هو يوم الحج الأكبر، لما انتهى يوم عرفة وأعتق الله عباده المؤمنين من النار اشترك المسلمون كلهم في العيد بعده يتقربون إليه بذبح الهدي والأضاحي فأهل الحج في ذلك اليوم يرمون الجمرة ويكملون مناسكهم وأل الأمصار يجتمعون على ذكر الله وتكبيره والصلاة له، ثم أعقب ذلك أيام التشريق التي هي أيام أكل وشرب وذكر لله عز وجل وهي الأيام المعدودات التي قال الله تعالى فيها: (</w:t>
      </w:r>
      <w:r w:rsidRPr="006518AF">
        <w:rPr>
          <w:rFonts w:asciiTheme="majorBidi" w:eastAsia="Times New Roman" w:hAnsiTheme="majorBidi" w:cs="Simplified Arabic"/>
          <w:color w:val="008000"/>
          <w:sz w:val="27"/>
          <w:szCs w:val="27"/>
          <w:rtl/>
        </w:rPr>
        <w:t>وَاذْكُرُوا اللَّهَ فِي أَيَّامٍ مَعْدُودَاتٍ</w:t>
      </w:r>
      <w:r w:rsidRPr="006518AF">
        <w:rPr>
          <w:rFonts w:asciiTheme="majorBidi" w:eastAsia="Times New Roman" w:hAnsiTheme="majorBidi" w:cs="Simplified Arabic"/>
          <w:sz w:val="27"/>
          <w:szCs w:val="27"/>
          <w:rtl/>
        </w:rPr>
        <w:t xml:space="preserve">) </w:t>
      </w:r>
      <w:r w:rsidRPr="006518AF">
        <w:rPr>
          <w:rFonts w:asciiTheme="majorBidi" w:eastAsia="Times New Roman" w:hAnsiTheme="majorBidi" w:cs="Simplified Arabic"/>
          <w:sz w:val="24"/>
          <w:szCs w:val="24"/>
          <w:rtl/>
        </w:rPr>
        <w:t>[البقرة: 203]</w:t>
      </w:r>
      <w:r w:rsidRPr="006518AF">
        <w:rPr>
          <w:rFonts w:asciiTheme="majorBidi" w:eastAsia="Times New Roman" w:hAnsiTheme="majorBidi" w:cs="Simplified Arabic"/>
          <w:sz w:val="27"/>
          <w:szCs w:val="27"/>
          <w:rtl/>
        </w:rPr>
        <w:t xml:space="preserve"> وهي ثلاث أيام بعد يوم النحر، عباد الله لقد انتهت تلك الأيام العظيمة والمواسم الجليلة بخيراتها وبركاتها فماذا استفدنا منها؟ ولنحاسب أنفسنا، فمن قدم خيراً فليحمد الله ويواصل أعمال الخير، ومن فرط في تلك الأيام وضيع تلك الفضائل فليستغفر الله ويحفظ بقية عمره ويصلح في مستقبله، عباد الله لقد شرع الله الاستغفار بعد انتهاء العبادات وانقضاء مواسم الخيرات، فلنكثر من الاستغفار فإنه يجبر النقص ويسد الخلل، ثم لنعلم أننا بعد أيام قليلة سنودع عامنا هذا ونستقبل عاماً جديداً أوله شهر الله المحرم، الذي قال فيه النبي صلى الله عليه وسلم: "</w:t>
      </w:r>
      <w:r w:rsidRPr="006518AF">
        <w:rPr>
          <w:rFonts w:asciiTheme="majorBidi" w:eastAsia="Times New Roman" w:hAnsiTheme="majorBidi" w:cs="Simplified Arabic"/>
          <w:color w:val="0033CC"/>
          <w:sz w:val="27"/>
          <w:szCs w:val="27"/>
          <w:rtl/>
        </w:rPr>
        <w:t>أفضل الصيام بعد شهر رمضان شهر الله، الذي تدعونه المحرم وأفضل الصلاة بعد الفريضة قيام الليل</w:t>
      </w:r>
      <w:r w:rsidRPr="006518AF">
        <w:rPr>
          <w:rFonts w:asciiTheme="majorBidi" w:eastAsia="Times New Roman" w:hAnsiTheme="majorBidi" w:cs="Simplified Arabic"/>
          <w:sz w:val="27"/>
          <w:szCs w:val="27"/>
          <w:rtl/>
        </w:rPr>
        <w:t>" رواه مسلم، وهكذا لا ينتهي موسم من مواسم الخير إلا ويعقبه موسم آخر، وهكذا فضل الله يتوالى على عباده.</w:t>
      </w:r>
    </w:p>
    <w:p w:rsidR="006518AF" w:rsidRPr="006518AF" w:rsidRDefault="006518AF" w:rsidP="006518AF">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6518AF">
        <w:rPr>
          <w:rFonts w:asciiTheme="majorBidi" w:eastAsia="Times New Roman" w:hAnsiTheme="majorBidi" w:cs="Simplified Arabic"/>
          <w:sz w:val="27"/>
          <w:szCs w:val="27"/>
          <w:rtl/>
        </w:rPr>
        <w:t>عباد الله: لنتذكر بانتهاء الأيام والشهور انقضاء الأعمار، والرحيل إلى دار القرار، وأن الدنيا ليست بدار مقام، وإنما هي ممر إلى الآخرة، وسوق يتزود منه المسافر زاد سفره، فتزودوا منها بالأعمال الصالحة (</w:t>
      </w:r>
      <w:r w:rsidRPr="006518AF">
        <w:rPr>
          <w:rFonts w:asciiTheme="majorBidi" w:eastAsia="Times New Roman" w:hAnsiTheme="majorBidi" w:cs="Simplified Arabic"/>
          <w:color w:val="008000"/>
          <w:sz w:val="27"/>
          <w:szCs w:val="27"/>
          <w:rtl/>
        </w:rPr>
        <w:t>فَإِنَّ خَيْرَ الزَّادِ التَّقْوَى</w:t>
      </w:r>
      <w:r w:rsidRPr="006518AF">
        <w:rPr>
          <w:rFonts w:asciiTheme="majorBidi" w:eastAsia="Times New Roman" w:hAnsiTheme="majorBidi" w:cs="Simplified Arabic"/>
          <w:sz w:val="27"/>
          <w:szCs w:val="27"/>
          <w:rtl/>
        </w:rPr>
        <w:t xml:space="preserve">) </w:t>
      </w:r>
      <w:r w:rsidRPr="006518AF">
        <w:rPr>
          <w:rFonts w:asciiTheme="majorBidi" w:eastAsia="Times New Roman" w:hAnsiTheme="majorBidi" w:cs="Simplified Arabic"/>
          <w:sz w:val="24"/>
          <w:szCs w:val="24"/>
          <w:rtl/>
        </w:rPr>
        <w:t>[البقرة: 197]</w:t>
      </w:r>
      <w:r w:rsidRPr="006518AF">
        <w:rPr>
          <w:rFonts w:asciiTheme="majorBidi" w:eastAsia="Times New Roman" w:hAnsiTheme="majorBidi" w:cs="Simplified Arabic"/>
          <w:sz w:val="27"/>
          <w:szCs w:val="27"/>
          <w:rtl/>
        </w:rPr>
        <w:t xml:space="preserve"> فما عيبت الدنيا بأكثر من ذكر فنائها وتقلب أحوالها، وهو أول دليل على انقضائها، وزوالها، فتتبدل صحتها بالسقم، ووجودها بالعدم، وشبيبتها بالهرم، ونعيمها بالبؤس، وحياتها بالموت، وعمارتها بالخراب، واجتماعها بفرقة الأحباب، وكل ما فوق التراب تراب، أعوذ بالله من الشيطان الرجيم: (</w:t>
      </w:r>
      <w:r w:rsidRPr="006518AF">
        <w:rPr>
          <w:rFonts w:asciiTheme="majorBidi" w:eastAsia="Times New Roman" w:hAnsiTheme="majorBidi" w:cs="Simplified Arabic"/>
          <w:color w:val="008000"/>
          <w:sz w:val="27"/>
          <w:szCs w:val="27"/>
          <w:rtl/>
        </w:rPr>
        <w:t>فَإِذَا قَضَيْتُمْ مَنَاسِكَكُمْ فَاذْكُرُوا اللَّهَ كَذِكْرِكُمْ آبَاءَكُمْ أَوْ أَشَدَّ ذِكْرًا</w:t>
      </w:r>
      <w:r w:rsidRPr="006518AF">
        <w:rPr>
          <w:rFonts w:asciiTheme="majorBidi" w:eastAsia="Times New Roman" w:hAnsiTheme="majorBidi" w:cs="Simplified Arabic"/>
          <w:sz w:val="27"/>
          <w:szCs w:val="27"/>
          <w:rtl/>
        </w:rPr>
        <w:t xml:space="preserve">) </w:t>
      </w:r>
      <w:r w:rsidRPr="006518AF">
        <w:rPr>
          <w:rFonts w:asciiTheme="majorBidi" w:eastAsia="Times New Roman" w:hAnsiTheme="majorBidi" w:cs="Simplified Arabic"/>
          <w:sz w:val="24"/>
          <w:szCs w:val="24"/>
          <w:rtl/>
        </w:rPr>
        <w:t>[البقرة: 200]</w:t>
      </w:r>
      <w:r w:rsidRPr="006518AF">
        <w:rPr>
          <w:rFonts w:asciiTheme="majorBidi" w:eastAsia="Times New Roman" w:hAnsiTheme="majorBidi" w:cs="Simplified Arabic"/>
          <w:sz w:val="27"/>
          <w:szCs w:val="27"/>
          <w:rtl/>
        </w:rPr>
        <w:t xml:space="preserve"> إلى قوله: (</w:t>
      </w:r>
      <w:r w:rsidRPr="006518AF">
        <w:rPr>
          <w:rFonts w:asciiTheme="majorBidi" w:eastAsia="Times New Roman" w:hAnsiTheme="majorBidi" w:cs="Simplified Arabic"/>
          <w:color w:val="008000"/>
          <w:sz w:val="27"/>
          <w:szCs w:val="27"/>
          <w:rtl/>
        </w:rPr>
        <w:t>أُولَئِكَ لَهُمْ نَصِيبٌ مِمَّا كَسَبُوا وَاللَّهُ سَرِيعُ الْحِسَابِ</w:t>
      </w:r>
      <w:r w:rsidRPr="006518AF">
        <w:rPr>
          <w:rFonts w:asciiTheme="majorBidi" w:eastAsia="Times New Roman" w:hAnsiTheme="majorBidi" w:cs="Simplified Arabic"/>
          <w:sz w:val="27"/>
          <w:szCs w:val="27"/>
          <w:rtl/>
        </w:rPr>
        <w:t xml:space="preserve">) </w:t>
      </w:r>
      <w:r w:rsidRPr="006518AF">
        <w:rPr>
          <w:rFonts w:asciiTheme="majorBidi" w:eastAsia="Times New Roman" w:hAnsiTheme="majorBidi" w:cs="Simplified Arabic"/>
          <w:sz w:val="24"/>
          <w:szCs w:val="24"/>
          <w:rtl/>
        </w:rPr>
        <w:t>[البقرة: 202]</w:t>
      </w:r>
    </w:p>
    <w:p w:rsidR="008C5148" w:rsidRPr="006518AF" w:rsidRDefault="008C5148" w:rsidP="006518AF">
      <w:pPr>
        <w:ind w:firstLine="851"/>
        <w:jc w:val="both"/>
        <w:rPr>
          <w:rFonts w:cs="Simplified Arabic"/>
        </w:rPr>
      </w:pPr>
    </w:p>
    <w:sectPr w:rsidR="008C5148" w:rsidRPr="006518A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E0F61"/>
    <w:rsid w:val="0020267F"/>
    <w:rsid w:val="002078E7"/>
    <w:rsid w:val="00244E66"/>
    <w:rsid w:val="002A0210"/>
    <w:rsid w:val="00355C8D"/>
    <w:rsid w:val="00367044"/>
    <w:rsid w:val="004261C1"/>
    <w:rsid w:val="0048331E"/>
    <w:rsid w:val="00495534"/>
    <w:rsid w:val="00522A2B"/>
    <w:rsid w:val="00541537"/>
    <w:rsid w:val="00545019"/>
    <w:rsid w:val="00590E99"/>
    <w:rsid w:val="005D3220"/>
    <w:rsid w:val="006518AF"/>
    <w:rsid w:val="00665884"/>
    <w:rsid w:val="00685829"/>
    <w:rsid w:val="007937DE"/>
    <w:rsid w:val="007B3AE1"/>
    <w:rsid w:val="007E2F33"/>
    <w:rsid w:val="00832425"/>
    <w:rsid w:val="00842C77"/>
    <w:rsid w:val="00861A05"/>
    <w:rsid w:val="008C5148"/>
    <w:rsid w:val="0090268F"/>
    <w:rsid w:val="00A65121"/>
    <w:rsid w:val="00AA4C19"/>
    <w:rsid w:val="00AE57AB"/>
    <w:rsid w:val="00B21FAC"/>
    <w:rsid w:val="00B35271"/>
    <w:rsid w:val="00B44FF4"/>
    <w:rsid w:val="00B549A4"/>
    <w:rsid w:val="00B8103B"/>
    <w:rsid w:val="00CE1FD1"/>
    <w:rsid w:val="00D11B9A"/>
    <w:rsid w:val="00D343BD"/>
    <w:rsid w:val="00D409A5"/>
    <w:rsid w:val="00D64524"/>
    <w:rsid w:val="00D82FF4"/>
    <w:rsid w:val="00E3404A"/>
    <w:rsid w:val="00E8469E"/>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1773378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39186410">
      <w:bodyDiv w:val="1"/>
      <w:marLeft w:val="0"/>
      <w:marRight w:val="0"/>
      <w:marTop w:val="0"/>
      <w:marBottom w:val="0"/>
      <w:divBdr>
        <w:top w:val="none" w:sz="0" w:space="0" w:color="auto"/>
        <w:left w:val="none" w:sz="0" w:space="0" w:color="auto"/>
        <w:bottom w:val="none" w:sz="0" w:space="0" w:color="auto"/>
        <w:right w:val="none" w:sz="0" w:space="0" w:color="auto"/>
      </w:divBdr>
      <w:divsChild>
        <w:div w:id="202716404">
          <w:marLeft w:val="0"/>
          <w:marRight w:val="0"/>
          <w:marTop w:val="0"/>
          <w:marBottom w:val="0"/>
          <w:divBdr>
            <w:top w:val="none" w:sz="0" w:space="0" w:color="auto"/>
            <w:left w:val="none" w:sz="0" w:space="0" w:color="auto"/>
            <w:bottom w:val="none" w:sz="0" w:space="0" w:color="auto"/>
            <w:right w:val="none" w:sz="0" w:space="0" w:color="auto"/>
          </w:divBdr>
        </w:div>
      </w:divsChild>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44572700">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979651244">
      <w:bodyDiv w:val="1"/>
      <w:marLeft w:val="0"/>
      <w:marRight w:val="0"/>
      <w:marTop w:val="0"/>
      <w:marBottom w:val="0"/>
      <w:divBdr>
        <w:top w:val="none" w:sz="0" w:space="0" w:color="auto"/>
        <w:left w:val="none" w:sz="0" w:space="0" w:color="auto"/>
        <w:bottom w:val="none" w:sz="0" w:space="0" w:color="auto"/>
        <w:right w:val="none" w:sz="0" w:space="0" w:color="auto"/>
      </w:divBdr>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035733275">
      <w:bodyDiv w:val="1"/>
      <w:marLeft w:val="0"/>
      <w:marRight w:val="0"/>
      <w:marTop w:val="0"/>
      <w:marBottom w:val="0"/>
      <w:divBdr>
        <w:top w:val="none" w:sz="0" w:space="0" w:color="auto"/>
        <w:left w:val="none" w:sz="0" w:space="0" w:color="auto"/>
        <w:bottom w:val="none" w:sz="0" w:space="0" w:color="auto"/>
        <w:right w:val="none" w:sz="0" w:space="0" w:color="auto"/>
      </w:divBdr>
    </w:div>
    <w:div w:id="1075932559">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12228794">
      <w:bodyDiv w:val="1"/>
      <w:marLeft w:val="0"/>
      <w:marRight w:val="0"/>
      <w:marTop w:val="0"/>
      <w:marBottom w:val="0"/>
      <w:divBdr>
        <w:top w:val="none" w:sz="0" w:space="0" w:color="auto"/>
        <w:left w:val="none" w:sz="0" w:space="0" w:color="auto"/>
        <w:bottom w:val="none" w:sz="0" w:space="0" w:color="auto"/>
        <w:right w:val="none" w:sz="0" w:space="0" w:color="auto"/>
      </w:divBdr>
    </w:div>
    <w:div w:id="1222062264">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00917251">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15743064">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867132966">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2015-01-06T19:05:00Z</cp:lastPrinted>
  <dcterms:created xsi:type="dcterms:W3CDTF">2015-01-06T19:08:00Z</dcterms:created>
  <dcterms:modified xsi:type="dcterms:W3CDTF">2015-01-06T19:08:00Z</dcterms:modified>
</cp:coreProperties>
</file>